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FA66A" w14:textId="75C573F9" w:rsidR="004635F5" w:rsidRPr="00B20765" w:rsidRDefault="004635F5" w:rsidP="004635F5">
      <w:pPr>
        <w:tabs>
          <w:tab w:val="left" w:pos="2127"/>
        </w:tabs>
        <w:ind w:left="2127" w:hanging="2127"/>
        <w:rPr>
          <w:rFonts w:ascii="Arial" w:hAnsi="Arial" w:cs="Arial"/>
          <w:b/>
          <w:bCs/>
          <w:sz w:val="24"/>
          <w:szCs w:val="24"/>
          <w:lang w:eastAsia="ko-KR"/>
        </w:rPr>
      </w:pPr>
      <w:bookmarkStart w:id="0" w:name="OLE_LINK1"/>
      <w:bookmarkStart w:id="1" w:name="OLE_LINK2"/>
      <w:r w:rsidRPr="00AF6068">
        <w:rPr>
          <w:rFonts w:ascii="Arial" w:hAnsi="Arial" w:cs="Arial"/>
          <w:b/>
          <w:bCs/>
          <w:lang w:eastAsia="ko-KR"/>
        </w:rPr>
        <w:t>Source:</w:t>
      </w:r>
      <w:r>
        <w:rPr>
          <w:rFonts w:ascii="Arial" w:hAnsi="Arial" w:cs="Arial" w:hint="eastAsia"/>
          <w:b/>
          <w:bCs/>
          <w:lang w:eastAsia="ko-KR"/>
        </w:rPr>
        <w:tab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>SA4 EVS SWG</w:t>
      </w:r>
      <w:r w:rsidR="00B20765" w:rsidRPr="00B20765">
        <w:rPr>
          <w:rFonts w:ascii="Arial" w:hAnsi="Arial" w:cs="Arial"/>
          <w:b/>
          <w:sz w:val="24"/>
          <w:szCs w:val="24"/>
          <w:lang w:val="fr-FR"/>
        </w:rPr>
        <w:t xml:space="preserve"> Chair</w:t>
      </w:r>
      <w:r w:rsidR="00B20765" w:rsidRPr="00B20765">
        <w:rPr>
          <w:rStyle w:val="FootnoteReference"/>
          <w:rFonts w:ascii="Arial" w:hAnsi="Arial" w:cs="Arial"/>
          <w:b/>
          <w:sz w:val="24"/>
          <w:szCs w:val="24"/>
          <w:lang w:val="fr-FR"/>
        </w:rPr>
        <w:footnoteReference w:id="1"/>
      </w:r>
      <w:r w:rsidR="00A50A66" w:rsidRPr="00B20765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027517E8" w14:textId="16A90782" w:rsidR="004635F5" w:rsidRPr="009B585D" w:rsidRDefault="004635F5" w:rsidP="009B585D">
      <w:pPr>
        <w:tabs>
          <w:tab w:val="left" w:pos="2127"/>
        </w:tabs>
        <w:ind w:left="2127" w:hanging="2127"/>
        <w:rPr>
          <w:rFonts w:ascii="Arial" w:eastAsia="Malgun Gothic" w:hAnsi="Arial" w:cs="Arial"/>
          <w:b/>
          <w:bCs/>
          <w:lang w:val="sv-SE" w:eastAsia="ko-KR"/>
        </w:rPr>
      </w:pPr>
      <w:r w:rsidRPr="00DD5E02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585D" w:rsidRPr="00B20765">
        <w:rPr>
          <w:rFonts w:ascii="Arial" w:hAnsi="Arial" w:cs="Arial"/>
          <w:b/>
          <w:bCs/>
          <w:sz w:val="24"/>
        </w:rPr>
        <w:t xml:space="preserve">Draft Agenda for EVS SWG </w:t>
      </w:r>
      <w:r w:rsidR="00D5291D">
        <w:rPr>
          <w:rFonts w:ascii="Arial" w:hAnsi="Arial" w:cs="Arial"/>
          <w:b/>
          <w:bCs/>
          <w:sz w:val="24"/>
        </w:rPr>
        <w:t xml:space="preserve">Ad-Hoc </w:t>
      </w:r>
      <w:r w:rsidR="008103A2">
        <w:rPr>
          <w:rFonts w:ascii="Arial" w:hAnsi="Arial" w:cs="Arial"/>
          <w:b/>
          <w:bCs/>
          <w:sz w:val="24"/>
        </w:rPr>
        <w:t xml:space="preserve">#11 </w:t>
      </w:r>
      <w:r w:rsidR="00D5291D">
        <w:rPr>
          <w:rFonts w:ascii="Arial" w:hAnsi="Arial" w:cs="Arial"/>
          <w:b/>
          <w:bCs/>
          <w:sz w:val="24"/>
        </w:rPr>
        <w:t>on</w:t>
      </w:r>
      <w:r w:rsidR="009B585D" w:rsidRPr="00B20765">
        <w:rPr>
          <w:rFonts w:ascii="Arial" w:hAnsi="Arial" w:cs="Arial"/>
          <w:b/>
          <w:bCs/>
          <w:sz w:val="24"/>
        </w:rPr>
        <w:t xml:space="preserve"> </w:t>
      </w:r>
      <w:r w:rsidR="00751A23">
        <w:rPr>
          <w:rFonts w:ascii="Arial" w:hAnsi="Arial" w:cs="Arial"/>
          <w:b/>
          <w:bCs/>
          <w:sz w:val="24"/>
        </w:rPr>
        <w:t>2</w:t>
      </w:r>
      <w:r w:rsidR="00D5291D">
        <w:rPr>
          <w:rFonts w:ascii="Arial" w:hAnsi="Arial" w:cs="Arial"/>
          <w:b/>
          <w:bCs/>
          <w:sz w:val="24"/>
        </w:rPr>
        <w:t>0</w:t>
      </w:r>
      <w:r w:rsidR="00751A23">
        <w:rPr>
          <w:rFonts w:ascii="Arial" w:hAnsi="Arial" w:cs="Arial"/>
          <w:b/>
          <w:bCs/>
          <w:sz w:val="24"/>
        </w:rPr>
        <w:t xml:space="preserve"> </w:t>
      </w:r>
      <w:r w:rsidR="00D5291D">
        <w:rPr>
          <w:rFonts w:ascii="Arial" w:hAnsi="Arial" w:cs="Arial"/>
          <w:b/>
          <w:bCs/>
          <w:sz w:val="24"/>
        </w:rPr>
        <w:t>Octo</w:t>
      </w:r>
      <w:r w:rsidR="00751A23">
        <w:rPr>
          <w:rFonts w:ascii="Arial" w:hAnsi="Arial" w:cs="Arial"/>
          <w:b/>
          <w:bCs/>
          <w:sz w:val="24"/>
        </w:rPr>
        <w:t xml:space="preserve">ber </w:t>
      </w:r>
      <w:r w:rsidR="009B585D" w:rsidRPr="00B20765">
        <w:rPr>
          <w:rFonts w:ascii="Arial" w:hAnsi="Arial" w:cs="Arial"/>
          <w:b/>
          <w:bCs/>
          <w:sz w:val="24"/>
        </w:rPr>
        <w:t>201</w:t>
      </w:r>
      <w:r w:rsidR="00DB2237">
        <w:rPr>
          <w:rFonts w:ascii="Arial" w:hAnsi="Arial" w:cs="Arial"/>
          <w:b/>
          <w:bCs/>
          <w:sz w:val="24"/>
        </w:rPr>
        <w:t>9</w:t>
      </w:r>
      <w:r w:rsidR="001D77C8">
        <w:rPr>
          <w:rFonts w:ascii="Arial" w:hAnsi="Arial" w:cs="Arial"/>
          <w:b/>
          <w:bCs/>
          <w:sz w:val="24"/>
        </w:rPr>
        <w:t xml:space="preserve"> </w:t>
      </w:r>
      <w:r w:rsidR="009B585D" w:rsidRPr="00B20765">
        <w:rPr>
          <w:rFonts w:ascii="Arial" w:hAnsi="Arial" w:cs="Arial"/>
          <w:b/>
          <w:bCs/>
          <w:sz w:val="24"/>
        </w:rPr>
        <w:t>on</w:t>
      </w:r>
      <w:r w:rsidR="00B97BBF">
        <w:rPr>
          <w:rFonts w:ascii="Arial" w:hAnsi="Arial" w:cs="Arial"/>
          <w:b/>
          <w:bCs/>
          <w:sz w:val="24"/>
        </w:rPr>
        <w:t xml:space="preserve"> IVAS</w:t>
      </w:r>
      <w:r w:rsidRPr="00B20765">
        <w:rPr>
          <w:rFonts w:ascii="Arial" w:hAnsi="Arial" w:cs="Arial"/>
          <w:b/>
          <w:color w:val="000000"/>
          <w:sz w:val="24"/>
          <w:shd w:val="clear" w:color="auto" w:fill="FFFFFF"/>
        </w:rPr>
        <w:t xml:space="preserve"> </w:t>
      </w:r>
    </w:p>
    <w:p w14:paraId="6B148479" w14:textId="7B334606" w:rsidR="004635F5" w:rsidRPr="00DD5E02" w:rsidRDefault="004635F5" w:rsidP="002435A5">
      <w:pPr>
        <w:pBdr>
          <w:bottom w:val="single" w:sz="6" w:space="1" w:color="auto"/>
        </w:pBdr>
        <w:tabs>
          <w:tab w:val="left" w:pos="2127"/>
        </w:tabs>
        <w:spacing w:line="480" w:lineRule="auto"/>
        <w:ind w:left="2131" w:hanging="2131"/>
        <w:rPr>
          <w:rFonts w:ascii="Arial" w:hAnsi="Arial" w:cs="Arial"/>
          <w:b/>
          <w:bCs/>
          <w:lang w:eastAsia="ko-KR"/>
        </w:rPr>
      </w:pPr>
      <w:r w:rsidRPr="00DD5E02">
        <w:rPr>
          <w:rFonts w:ascii="Arial" w:hAnsi="Arial" w:cs="Arial"/>
          <w:b/>
          <w:bCs/>
          <w:lang w:eastAsia="ko-KR"/>
        </w:rPr>
        <w:t>Docume</w:t>
      </w:r>
      <w:r>
        <w:rPr>
          <w:rFonts w:ascii="Arial" w:hAnsi="Arial" w:cs="Arial"/>
          <w:b/>
          <w:bCs/>
          <w:lang w:eastAsia="ko-KR"/>
        </w:rPr>
        <w:t>nt for:</w:t>
      </w:r>
      <w:r>
        <w:rPr>
          <w:rFonts w:ascii="Arial" w:hAnsi="Arial" w:cs="Arial"/>
          <w:b/>
          <w:bCs/>
          <w:lang w:eastAsia="ko-KR"/>
        </w:rPr>
        <w:tab/>
      </w:r>
      <w:r w:rsidR="009B585D" w:rsidRPr="009C0E1B">
        <w:rPr>
          <w:rFonts w:ascii="Arial" w:hAnsi="Arial" w:cs="Arial"/>
          <w:b/>
          <w:bCs/>
          <w:sz w:val="24"/>
          <w:lang w:eastAsia="ko-KR"/>
        </w:rPr>
        <w:t>Approval</w:t>
      </w:r>
    </w:p>
    <w:bookmarkEnd w:id="0"/>
    <w:bookmarkEnd w:id="1"/>
    <w:p w14:paraId="6AB962BB" w14:textId="77777777" w:rsidR="004635F5" w:rsidRPr="006525E5" w:rsidRDefault="004635F5" w:rsidP="006525E5">
      <w:pPr>
        <w:widowControl w:val="0"/>
        <w:tabs>
          <w:tab w:val="left" w:pos="2127"/>
          <w:tab w:val="left" w:pos="3615"/>
        </w:tabs>
        <w:spacing w:after="120" w:line="240" w:lineRule="atLeast"/>
        <w:ind w:left="2131" w:hanging="2131"/>
        <w:jc w:val="both"/>
        <w:rPr>
          <w:rFonts w:ascii="Arial" w:eastAsia="SimSun" w:hAnsi="Arial" w:cs="Times New Roman"/>
          <w:b/>
          <w:sz w:val="24"/>
          <w:szCs w:val="20"/>
          <w:lang w:val="en-GB"/>
        </w:rPr>
      </w:pPr>
    </w:p>
    <w:p w14:paraId="4944DEB6" w14:textId="551D30BE" w:rsidR="00B87635" w:rsidRPr="00AC6964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Opening of the </w:t>
      </w:r>
      <w:r w:rsidR="003F1D3A">
        <w:rPr>
          <w:rFonts w:ascii="Arial" w:eastAsia="SimSun" w:hAnsi="Arial"/>
          <w:sz w:val="24"/>
          <w:szCs w:val="20"/>
          <w:lang w:val="en-GB" w:eastAsia="x-none"/>
        </w:rPr>
        <w:t>meeting</w:t>
      </w:r>
    </w:p>
    <w:p w14:paraId="5EAB0821" w14:textId="5E3C34E0" w:rsidR="009B585D" w:rsidRDefault="009B585D" w:rsidP="002C58B4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 xml:space="preserve">Approval of the </w:t>
      </w:r>
      <w:r w:rsidR="005A62D6" w:rsidRPr="00AC6964">
        <w:rPr>
          <w:rFonts w:ascii="Arial" w:eastAsia="SimSun" w:hAnsi="Arial"/>
          <w:sz w:val="24"/>
          <w:szCs w:val="20"/>
          <w:lang w:val="en-GB" w:eastAsia="x-none"/>
        </w:rPr>
        <w:t>agenda and alloc</w:t>
      </w:r>
      <w:bookmarkStart w:id="2" w:name="_GoBack"/>
      <w:bookmarkEnd w:id="2"/>
      <w:r w:rsidR="005A62D6" w:rsidRPr="00AC6964">
        <w:rPr>
          <w:rFonts w:ascii="Arial" w:eastAsia="SimSun" w:hAnsi="Arial"/>
          <w:sz w:val="24"/>
          <w:szCs w:val="20"/>
          <w:lang w:val="en-GB" w:eastAsia="x-none"/>
        </w:rPr>
        <w:t>ation of documents</w:t>
      </w:r>
    </w:p>
    <w:p w14:paraId="0650CB31" w14:textId="76701A7F" w:rsidR="00EC71E2" w:rsidRDefault="005A62D6" w:rsidP="00B35703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r w:rsidRPr="00AC6964">
        <w:rPr>
          <w:rFonts w:ascii="Arial" w:eastAsia="SimSun" w:hAnsi="Arial"/>
          <w:sz w:val="24"/>
          <w:szCs w:val="20"/>
          <w:lang w:val="en-GB" w:eastAsia="x-none"/>
        </w:rPr>
        <w:t>Progress work on</w:t>
      </w:r>
      <w:r w:rsidR="00B97BBF">
        <w:rPr>
          <w:rFonts w:ascii="Arial" w:eastAsia="SimSun" w:hAnsi="Arial"/>
          <w:sz w:val="24"/>
          <w:szCs w:val="20"/>
          <w:lang w:val="en-GB" w:eastAsia="x-none"/>
        </w:rPr>
        <w:t xml:space="preserve"> IVAS</w:t>
      </w:r>
    </w:p>
    <w:p w14:paraId="648FF3E2" w14:textId="77777777" w:rsidR="00752EAD" w:rsidRDefault="00752EAD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sz w:val="24"/>
          <w:lang w:eastAsia="x-none"/>
        </w:rPr>
      </w:pPr>
    </w:p>
    <w:p w14:paraId="7BE42905" w14:textId="77777777" w:rsidR="006F0EE3" w:rsidRPr="006B1168" w:rsidRDefault="006F0EE3" w:rsidP="006F0EE3">
      <w:pPr>
        <w:pStyle w:val="Heading"/>
        <w:tabs>
          <w:tab w:val="left" w:pos="7200"/>
        </w:tabs>
        <w:spacing w:before="40" w:after="40" w:line="240" w:lineRule="auto"/>
        <w:ind w:left="57" w:right="57" w:firstLine="0"/>
        <w:rPr>
          <w:bCs/>
          <w:color w:val="000000"/>
        </w:rPr>
      </w:pPr>
      <w:r w:rsidRPr="006B1168">
        <w:rPr>
          <w:bCs/>
          <w:color w:val="000000"/>
        </w:rPr>
        <w:t>Pass-through</w:t>
      </w:r>
    </w:p>
    <w:p w14:paraId="7B069CEC" w14:textId="77777777" w:rsidR="006F0EE3" w:rsidRPr="006B1168" w:rsidRDefault="006F0EE3" w:rsidP="006F0EE3">
      <w:pPr>
        <w:pStyle w:val="Heading"/>
        <w:tabs>
          <w:tab w:val="left" w:pos="7200"/>
        </w:tabs>
        <w:spacing w:before="40" w:after="40" w:line="240" w:lineRule="auto"/>
        <w:ind w:left="57" w:right="57" w:firstLine="0"/>
        <w:rPr>
          <w:bCs/>
          <w:color w:val="000000"/>
        </w:rPr>
      </w:pPr>
      <w:r w:rsidRPr="006B1168">
        <w:rPr>
          <w:bCs/>
          <w:color w:val="000000"/>
        </w:rPr>
        <w:t>1161</w:t>
      </w:r>
      <w:r w:rsidRPr="006B1168">
        <w:rPr>
          <w:b w:val="0"/>
          <w:bCs/>
          <w:color w:val="000000"/>
        </w:rPr>
        <w:t xml:space="preserve"> (Ericsson, pass-through)</w:t>
      </w:r>
    </w:p>
    <w:p w14:paraId="47BF1088" w14:textId="77777777" w:rsidR="006F0EE3" w:rsidRPr="006B1168" w:rsidRDefault="006F0EE3" w:rsidP="006F0EE3">
      <w:pPr>
        <w:pStyle w:val="Heading"/>
        <w:tabs>
          <w:tab w:val="left" w:pos="7200"/>
        </w:tabs>
        <w:spacing w:before="40" w:after="40" w:line="240" w:lineRule="auto"/>
        <w:ind w:left="57" w:right="57" w:firstLine="0"/>
        <w:rPr>
          <w:b w:val="0"/>
          <w:bCs/>
          <w:color w:val="000000"/>
        </w:rPr>
      </w:pPr>
      <w:r w:rsidRPr="006B1168">
        <w:rPr>
          <w:bCs/>
          <w:color w:val="000000"/>
        </w:rPr>
        <w:t>1197</w:t>
      </w:r>
      <w:r w:rsidRPr="006B1168">
        <w:rPr>
          <w:b w:val="0"/>
          <w:bCs/>
          <w:color w:val="000000"/>
        </w:rPr>
        <w:t xml:space="preserve"> (Dolby, pass-through)</w:t>
      </w:r>
    </w:p>
    <w:p w14:paraId="07EA028F" w14:textId="77777777" w:rsidR="006F0EE3" w:rsidRPr="006B1168" w:rsidRDefault="006F0EE3" w:rsidP="006F0EE3">
      <w:pPr>
        <w:pStyle w:val="Heading"/>
        <w:tabs>
          <w:tab w:val="left" w:pos="7200"/>
        </w:tabs>
        <w:spacing w:before="40" w:after="40" w:line="240" w:lineRule="auto"/>
        <w:ind w:left="57" w:right="57" w:firstLine="0"/>
        <w:rPr>
          <w:b w:val="0"/>
          <w:bCs/>
          <w:color w:val="000000"/>
        </w:rPr>
      </w:pPr>
      <w:r w:rsidRPr="006B1168">
        <w:rPr>
          <w:bCs/>
          <w:color w:val="000000"/>
        </w:rPr>
        <w:t>1176</w:t>
      </w:r>
      <w:r w:rsidRPr="006B1168">
        <w:rPr>
          <w:b w:val="0"/>
          <w:bCs/>
          <w:color w:val="000000"/>
        </w:rPr>
        <w:t xml:space="preserve"> (Philips, track groups)</w:t>
      </w:r>
    </w:p>
    <w:p w14:paraId="3770D090" w14:textId="77777777" w:rsidR="006F0EE3" w:rsidRPr="006B1168" w:rsidRDefault="006F0EE3" w:rsidP="006F0EE3">
      <w:pPr>
        <w:pStyle w:val="Heading"/>
        <w:tabs>
          <w:tab w:val="left" w:pos="7200"/>
        </w:tabs>
        <w:spacing w:before="40" w:after="40" w:line="240" w:lineRule="auto"/>
        <w:ind w:left="57" w:right="57" w:firstLine="0"/>
        <w:rPr>
          <w:b w:val="0"/>
          <w:bCs/>
          <w:color w:val="000000"/>
        </w:rPr>
      </w:pPr>
      <w:r w:rsidRPr="006B1168">
        <w:rPr>
          <w:bCs/>
          <w:color w:val="000000"/>
        </w:rPr>
        <w:t>1182</w:t>
      </w:r>
      <w:r w:rsidRPr="006B1168">
        <w:rPr>
          <w:b w:val="0"/>
          <w:bCs/>
          <w:color w:val="000000"/>
        </w:rPr>
        <w:t xml:space="preserve"> (</w:t>
      </w:r>
      <w:proofErr w:type="spellStart"/>
      <w:r w:rsidRPr="006B1168">
        <w:rPr>
          <w:b w:val="0"/>
          <w:bCs/>
          <w:color w:val="000000"/>
        </w:rPr>
        <w:t>FhG</w:t>
      </w:r>
      <w:proofErr w:type="spellEnd"/>
      <w:r w:rsidRPr="006B1168">
        <w:rPr>
          <w:b w:val="0"/>
          <w:bCs/>
          <w:color w:val="000000"/>
        </w:rPr>
        <w:t>, signal-track groups)</w:t>
      </w:r>
    </w:p>
    <w:p w14:paraId="7DFDE905" w14:textId="77777777" w:rsidR="006F0EE3" w:rsidRPr="006B1168" w:rsidRDefault="006F0EE3" w:rsidP="006F0EE3">
      <w:pPr>
        <w:pStyle w:val="Heading"/>
        <w:tabs>
          <w:tab w:val="left" w:pos="7200"/>
        </w:tabs>
        <w:spacing w:before="40" w:after="40" w:line="240" w:lineRule="auto"/>
        <w:ind w:left="57" w:right="57" w:firstLine="0"/>
        <w:rPr>
          <w:b w:val="0"/>
          <w:bCs/>
          <w:color w:val="auto"/>
        </w:rPr>
      </w:pPr>
      <w:r w:rsidRPr="006B1168">
        <w:rPr>
          <w:bCs/>
          <w:color w:val="000000"/>
        </w:rPr>
        <w:t>1195</w:t>
      </w:r>
      <w:r w:rsidRPr="006B1168">
        <w:rPr>
          <w:b w:val="0"/>
          <w:bCs/>
          <w:color w:val="000000"/>
        </w:rPr>
        <w:t xml:space="preserve"> (Dolby, track </w:t>
      </w:r>
      <w:r w:rsidRPr="006B1168">
        <w:rPr>
          <w:b w:val="0"/>
          <w:bCs/>
          <w:color w:val="auto"/>
        </w:rPr>
        <w:t>groups)</w:t>
      </w:r>
    </w:p>
    <w:p w14:paraId="10E15450" w14:textId="77777777" w:rsidR="006F0EE3" w:rsidRPr="006B1168" w:rsidRDefault="006F0EE3" w:rsidP="006F0EE3">
      <w:pPr>
        <w:pStyle w:val="Heading"/>
        <w:tabs>
          <w:tab w:val="left" w:pos="7200"/>
        </w:tabs>
        <w:spacing w:before="40" w:after="40" w:line="240" w:lineRule="auto"/>
        <w:ind w:left="57" w:right="57" w:firstLine="0"/>
        <w:rPr>
          <w:b w:val="0"/>
          <w:bCs/>
          <w:color w:val="auto"/>
        </w:rPr>
      </w:pPr>
      <w:r w:rsidRPr="006B1168">
        <w:rPr>
          <w:bCs/>
          <w:color w:val="auto"/>
        </w:rPr>
        <w:t>1212</w:t>
      </w:r>
      <w:r w:rsidRPr="006B1168">
        <w:rPr>
          <w:b w:val="0"/>
          <w:bCs/>
          <w:color w:val="auto"/>
        </w:rPr>
        <w:t xml:space="preserve"> (Orange, pass-through)</w:t>
      </w:r>
    </w:p>
    <w:p w14:paraId="2F6C3F54" w14:textId="77777777" w:rsidR="006F0EE3" w:rsidRPr="006B1168" w:rsidRDefault="006F0EE3" w:rsidP="006F0EE3">
      <w:pPr>
        <w:pStyle w:val="Heading"/>
        <w:tabs>
          <w:tab w:val="left" w:pos="7200"/>
        </w:tabs>
        <w:spacing w:before="40" w:after="40" w:line="240" w:lineRule="auto"/>
        <w:ind w:left="57" w:right="57" w:firstLine="0"/>
        <w:rPr>
          <w:b w:val="0"/>
          <w:bCs/>
          <w:color w:val="auto"/>
        </w:rPr>
      </w:pPr>
      <w:r w:rsidRPr="006B1168">
        <w:rPr>
          <w:bCs/>
          <w:color w:val="auto"/>
        </w:rPr>
        <w:t>1193</w:t>
      </w:r>
      <w:r w:rsidRPr="006B1168">
        <w:rPr>
          <w:b w:val="0"/>
          <w:bCs/>
          <w:color w:val="auto"/>
        </w:rPr>
        <w:t xml:space="preserve"> (Dolby, content integrity)</w:t>
      </w:r>
    </w:p>
    <w:p w14:paraId="66C6512E" w14:textId="77777777" w:rsidR="006F0EE3" w:rsidRPr="006B1168" w:rsidRDefault="006F0EE3" w:rsidP="006F0EE3">
      <w:pPr>
        <w:pStyle w:val="Heading"/>
        <w:tabs>
          <w:tab w:val="left" w:pos="7200"/>
        </w:tabs>
        <w:spacing w:before="40" w:after="40" w:line="240" w:lineRule="auto"/>
        <w:ind w:left="57" w:right="57" w:firstLine="0"/>
        <w:rPr>
          <w:b w:val="0"/>
          <w:bCs/>
          <w:color w:val="auto"/>
        </w:rPr>
      </w:pPr>
      <w:r w:rsidRPr="006B1168">
        <w:rPr>
          <w:bCs/>
          <w:color w:val="auto"/>
        </w:rPr>
        <w:t>1190</w:t>
      </w:r>
      <w:r w:rsidRPr="006B1168">
        <w:rPr>
          <w:b w:val="0"/>
          <w:bCs/>
          <w:color w:val="auto"/>
        </w:rPr>
        <w:t xml:space="preserve"> (Dolby, </w:t>
      </w:r>
      <w:r w:rsidRPr="006B1168">
        <w:rPr>
          <w:b w:val="0"/>
          <w:color w:val="auto"/>
        </w:rPr>
        <w:t>individually manipulatable objects)</w:t>
      </w:r>
    </w:p>
    <w:p w14:paraId="61253F7B" w14:textId="77777777" w:rsidR="006F0EE3" w:rsidRPr="006B1168" w:rsidRDefault="006F0EE3" w:rsidP="006F0EE3">
      <w:pPr>
        <w:pStyle w:val="Heading"/>
        <w:tabs>
          <w:tab w:val="left" w:pos="7200"/>
        </w:tabs>
        <w:spacing w:before="40" w:after="40" w:line="240" w:lineRule="auto"/>
        <w:ind w:left="57" w:right="57" w:firstLine="0"/>
        <w:rPr>
          <w:b w:val="0"/>
          <w:bCs/>
          <w:color w:val="auto"/>
        </w:rPr>
      </w:pPr>
      <w:r w:rsidRPr="006B1168">
        <w:rPr>
          <w:bCs/>
          <w:color w:val="auto"/>
        </w:rPr>
        <w:t>1191</w:t>
      </w:r>
      <w:r w:rsidRPr="006B1168">
        <w:rPr>
          <w:b w:val="0"/>
          <w:bCs/>
          <w:color w:val="auto"/>
        </w:rPr>
        <w:t xml:space="preserve"> (Dolby, </w:t>
      </w:r>
      <w:r w:rsidRPr="006B1168">
        <w:rPr>
          <w:b w:val="0"/>
          <w:color w:val="auto"/>
        </w:rPr>
        <w:t>individually manipulatable objects)</w:t>
      </w:r>
    </w:p>
    <w:p w14:paraId="6D012F7E" w14:textId="77777777" w:rsidR="006F0EE3" w:rsidRPr="006B1168" w:rsidRDefault="006F0EE3" w:rsidP="006F0EE3">
      <w:pPr>
        <w:pStyle w:val="Heading"/>
        <w:tabs>
          <w:tab w:val="left" w:pos="7200"/>
        </w:tabs>
        <w:spacing w:before="40" w:after="40" w:line="240" w:lineRule="auto"/>
        <w:ind w:left="57" w:right="57" w:firstLine="0"/>
        <w:rPr>
          <w:b w:val="0"/>
          <w:bCs/>
          <w:color w:val="auto"/>
        </w:rPr>
      </w:pPr>
    </w:p>
    <w:p w14:paraId="6187DE7F" w14:textId="77777777" w:rsidR="006F0EE3" w:rsidRPr="006B1168" w:rsidRDefault="006F0EE3" w:rsidP="006F0EE3">
      <w:pPr>
        <w:pStyle w:val="Heading"/>
        <w:tabs>
          <w:tab w:val="left" w:pos="7200"/>
        </w:tabs>
        <w:spacing w:before="40" w:after="40" w:line="240" w:lineRule="auto"/>
        <w:ind w:left="57" w:right="57" w:firstLine="0"/>
        <w:rPr>
          <w:bCs/>
          <w:color w:val="000000"/>
        </w:rPr>
      </w:pPr>
      <w:r w:rsidRPr="006B1168">
        <w:rPr>
          <w:bCs/>
          <w:color w:val="000000"/>
        </w:rPr>
        <w:t>Input / output format</w:t>
      </w:r>
    </w:p>
    <w:p w14:paraId="346F935E" w14:textId="77777777" w:rsidR="006F0EE3" w:rsidRPr="006B1168" w:rsidRDefault="006F0EE3" w:rsidP="006F0EE3">
      <w:pPr>
        <w:pStyle w:val="Heading"/>
        <w:tabs>
          <w:tab w:val="left" w:pos="7200"/>
        </w:tabs>
        <w:spacing w:before="40" w:after="40" w:line="240" w:lineRule="auto"/>
        <w:ind w:left="57" w:right="57" w:firstLine="0"/>
        <w:rPr>
          <w:b w:val="0"/>
          <w:bCs/>
          <w:color w:val="000000"/>
        </w:rPr>
      </w:pPr>
      <w:r w:rsidRPr="006B1168">
        <w:rPr>
          <w:bCs/>
          <w:color w:val="000000"/>
        </w:rPr>
        <w:t>1173</w:t>
      </w:r>
      <w:r w:rsidRPr="006B1168">
        <w:rPr>
          <w:b w:val="0"/>
          <w:bCs/>
          <w:color w:val="000000"/>
        </w:rPr>
        <w:t xml:space="preserve"> (Nokia, input format combinations)</w:t>
      </w:r>
    </w:p>
    <w:p w14:paraId="37753FD6" w14:textId="77777777" w:rsidR="006F0EE3" w:rsidRPr="006B1168" w:rsidRDefault="006F0EE3" w:rsidP="006F0EE3">
      <w:pPr>
        <w:pStyle w:val="Heading"/>
        <w:tabs>
          <w:tab w:val="left" w:pos="7200"/>
        </w:tabs>
        <w:spacing w:before="40" w:after="40" w:line="240" w:lineRule="auto"/>
        <w:ind w:left="57" w:right="57" w:firstLine="0"/>
        <w:rPr>
          <w:b w:val="0"/>
          <w:bCs/>
          <w:color w:val="000000"/>
        </w:rPr>
      </w:pPr>
      <w:r w:rsidRPr="006B1168">
        <w:rPr>
          <w:bCs/>
          <w:color w:val="000000"/>
        </w:rPr>
        <w:t>1181</w:t>
      </w:r>
      <w:r w:rsidRPr="006B1168">
        <w:rPr>
          <w:b w:val="0"/>
          <w:bCs/>
          <w:color w:val="000000"/>
        </w:rPr>
        <w:t xml:space="preserve"> (</w:t>
      </w:r>
      <w:proofErr w:type="spellStart"/>
      <w:r w:rsidRPr="006B1168">
        <w:rPr>
          <w:b w:val="0"/>
          <w:bCs/>
          <w:color w:val="000000"/>
        </w:rPr>
        <w:t>FhG</w:t>
      </w:r>
      <w:proofErr w:type="spellEnd"/>
      <w:r w:rsidRPr="006B1168">
        <w:rPr>
          <w:b w:val="0"/>
          <w:bCs/>
          <w:color w:val="000000"/>
        </w:rPr>
        <w:t>, output format)</w:t>
      </w:r>
    </w:p>
    <w:p w14:paraId="281EC18C" w14:textId="77777777" w:rsidR="006F0EE3" w:rsidRPr="006B1168" w:rsidRDefault="006F0EE3" w:rsidP="006F0EE3">
      <w:pPr>
        <w:pStyle w:val="Heading"/>
        <w:tabs>
          <w:tab w:val="left" w:pos="7200"/>
        </w:tabs>
        <w:spacing w:before="40" w:after="40" w:line="240" w:lineRule="auto"/>
        <w:ind w:left="57" w:right="57" w:firstLine="0"/>
        <w:rPr>
          <w:b w:val="0"/>
          <w:bCs/>
          <w:color w:val="000000"/>
        </w:rPr>
      </w:pPr>
      <w:r w:rsidRPr="006B1168">
        <w:rPr>
          <w:bCs/>
          <w:color w:val="000000"/>
        </w:rPr>
        <w:t>1196</w:t>
      </w:r>
      <w:r w:rsidRPr="006B1168">
        <w:rPr>
          <w:b w:val="0"/>
          <w:bCs/>
          <w:color w:val="000000"/>
        </w:rPr>
        <w:t xml:space="preserve"> (Dolby, output formats)</w:t>
      </w:r>
    </w:p>
    <w:p w14:paraId="21F684E5" w14:textId="3F98D0D3" w:rsidR="005A62D6" w:rsidRPr="00EC71E2" w:rsidRDefault="00AC6964" w:rsidP="00BF698F">
      <w:pPr>
        <w:pStyle w:val="Heading"/>
        <w:tabs>
          <w:tab w:val="left" w:pos="7200"/>
        </w:tabs>
        <w:spacing w:before="60" w:after="60" w:line="240" w:lineRule="auto"/>
        <w:ind w:left="0" w:firstLine="0"/>
        <w:rPr>
          <w:b w:val="0"/>
          <w:bCs/>
          <w:color w:val="000000"/>
          <w:szCs w:val="22"/>
          <w:lang w:val="en-US"/>
        </w:rPr>
      </w:pP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  <w:r w:rsidRPr="00EC71E2">
        <w:rPr>
          <w:sz w:val="24"/>
          <w:lang w:eastAsia="x-none"/>
        </w:rPr>
        <w:tab/>
      </w:r>
    </w:p>
    <w:p w14:paraId="166A4753" w14:textId="30BDD143" w:rsidR="005A62D6" w:rsidRPr="00AC6964" w:rsidRDefault="005A62D6" w:rsidP="005A62D6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  <w:rPr>
          <w:rFonts w:ascii="Arial" w:eastAsia="SimSun" w:hAnsi="Arial"/>
          <w:sz w:val="24"/>
          <w:szCs w:val="20"/>
          <w:lang w:val="en-GB" w:eastAsia="x-none"/>
        </w:rPr>
      </w:pPr>
      <w:proofErr w:type="spellStart"/>
      <w:r w:rsidRPr="00AC6964">
        <w:rPr>
          <w:rFonts w:ascii="Arial" w:eastAsia="SimSun" w:hAnsi="Arial"/>
          <w:sz w:val="24"/>
          <w:szCs w:val="20"/>
          <w:lang w:val="en-GB" w:eastAsia="x-none"/>
        </w:rPr>
        <w:t>AoB</w:t>
      </w:r>
      <w:proofErr w:type="spellEnd"/>
    </w:p>
    <w:p w14:paraId="1BDF2B13" w14:textId="7C382ADA" w:rsidR="00D15D44" w:rsidRDefault="005A62D6" w:rsidP="00A75788">
      <w:pPr>
        <w:pStyle w:val="ListParagraph"/>
        <w:keepNext/>
        <w:widowControl w:val="0"/>
        <w:numPr>
          <w:ilvl w:val="0"/>
          <w:numId w:val="4"/>
        </w:numPr>
        <w:spacing w:after="120" w:line="240" w:lineRule="atLeast"/>
        <w:jc w:val="both"/>
        <w:outlineLvl w:val="0"/>
      </w:pPr>
      <w:r w:rsidRPr="00CF1A81">
        <w:rPr>
          <w:rFonts w:ascii="Arial" w:eastAsia="SimSun" w:hAnsi="Arial"/>
          <w:sz w:val="24"/>
          <w:szCs w:val="20"/>
          <w:lang w:val="en-GB" w:eastAsia="x-none"/>
        </w:rPr>
        <w:t xml:space="preserve">Close of the </w:t>
      </w:r>
      <w:r w:rsidR="006039D9" w:rsidRPr="00CF1A81">
        <w:rPr>
          <w:rFonts w:ascii="Arial" w:eastAsia="SimSun" w:hAnsi="Arial"/>
          <w:sz w:val="24"/>
          <w:szCs w:val="20"/>
          <w:lang w:val="en-GB" w:eastAsia="x-none"/>
        </w:rPr>
        <w:t>meeting</w:t>
      </w:r>
    </w:p>
    <w:p w14:paraId="5B8431AC" w14:textId="77777777" w:rsidR="00D15D44" w:rsidRDefault="00D15D44"/>
    <w:p w14:paraId="79726F0B" w14:textId="77777777" w:rsidR="00D15D44" w:rsidRDefault="00D15D44"/>
    <w:p w14:paraId="361AF7DA" w14:textId="77777777" w:rsidR="00D15D44" w:rsidRDefault="00D15D44"/>
    <w:p w14:paraId="43A32D9A" w14:textId="77777777" w:rsidR="00D15D44" w:rsidRDefault="00D15D44"/>
    <w:sectPr w:rsidR="00D15D44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FDEC8" w14:textId="77777777" w:rsidR="00B21F4F" w:rsidRDefault="00B21F4F" w:rsidP="00D26061">
      <w:pPr>
        <w:spacing w:after="0" w:line="240" w:lineRule="auto"/>
      </w:pPr>
      <w:r>
        <w:separator/>
      </w:r>
    </w:p>
  </w:endnote>
  <w:endnote w:type="continuationSeparator" w:id="0">
    <w:p w14:paraId="048FFCDD" w14:textId="77777777" w:rsidR="00B21F4F" w:rsidRDefault="00B21F4F" w:rsidP="00D26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2993DF" w14:textId="77777777" w:rsidR="00B21F4F" w:rsidRDefault="00B21F4F" w:rsidP="00D26061">
      <w:pPr>
        <w:spacing w:after="0" w:line="240" w:lineRule="auto"/>
      </w:pPr>
      <w:r>
        <w:separator/>
      </w:r>
    </w:p>
  </w:footnote>
  <w:footnote w:type="continuationSeparator" w:id="0">
    <w:p w14:paraId="3C92CC9B" w14:textId="77777777" w:rsidR="00B21F4F" w:rsidRDefault="00B21F4F" w:rsidP="00D26061">
      <w:pPr>
        <w:spacing w:after="0" w:line="240" w:lineRule="auto"/>
      </w:pPr>
      <w:r>
        <w:continuationSeparator/>
      </w:r>
    </w:p>
  </w:footnote>
  <w:footnote w:id="1">
    <w:p w14:paraId="07196F0A" w14:textId="77777777" w:rsidR="00B20765" w:rsidRPr="001E22DF" w:rsidRDefault="00B20765" w:rsidP="00B2076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247A7" w14:textId="66B72954" w:rsidR="0020703B" w:rsidRPr="00AB336F" w:rsidRDefault="0020703B" w:rsidP="0020703B">
    <w:pPr>
      <w:widowControl w:val="0"/>
      <w:tabs>
        <w:tab w:val="left" w:pos="3614"/>
        <w:tab w:val="right" w:pos="9352"/>
      </w:tabs>
      <w:spacing w:before="60" w:after="0" w:line="240" w:lineRule="exact"/>
      <w:rPr>
        <w:rFonts w:ascii="Arial" w:eastAsia="Times New Roman" w:hAnsi="Arial" w:cs="Arial"/>
        <w:b/>
        <w:sz w:val="24"/>
        <w:szCs w:val="24"/>
        <w:lang w:val="en-GB"/>
      </w:rPr>
    </w:pPr>
    <w:r w:rsidRPr="0020703B">
      <w:rPr>
        <w:rFonts w:ascii="Arial" w:eastAsia="Times New Roman" w:hAnsi="Arial" w:cs="Arial"/>
        <w:sz w:val="24"/>
        <w:szCs w:val="24"/>
        <w:lang w:val="en-GB"/>
      </w:rPr>
      <w:t xml:space="preserve">3GPP TSG-SA4 </w:t>
    </w:r>
    <w:r>
      <w:rPr>
        <w:rFonts w:ascii="Arial" w:eastAsia="Times New Roman" w:hAnsi="Arial" w:cs="Arial"/>
        <w:sz w:val="24"/>
        <w:szCs w:val="24"/>
        <w:lang w:val="en-GB"/>
      </w:rPr>
      <w:t>EVS SWG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="006F46EE">
      <w:rPr>
        <w:rFonts w:ascii="Arial" w:eastAsia="Times New Roman" w:hAnsi="Arial" w:cs="Arial"/>
        <w:sz w:val="24"/>
        <w:szCs w:val="24"/>
        <w:lang w:val="en-GB"/>
      </w:rPr>
      <w:t>Ad-Hoc</w:t>
    </w:r>
    <w:r w:rsidR="00CF1A81">
      <w:rPr>
        <w:rFonts w:ascii="Arial" w:eastAsia="Times New Roman" w:hAnsi="Arial" w:cs="Arial"/>
        <w:sz w:val="24"/>
        <w:szCs w:val="24"/>
        <w:lang w:val="en-GB"/>
      </w:rPr>
      <w:t xml:space="preserve"> #11</w:t>
    </w:r>
    <w:r w:rsidR="006F46EE">
      <w:rPr>
        <w:rFonts w:ascii="Arial" w:eastAsia="Times New Roman" w:hAnsi="Arial" w:cs="Arial"/>
        <w:sz w:val="24"/>
        <w:szCs w:val="24"/>
        <w:lang w:val="en-GB"/>
      </w:rPr>
      <w:t xml:space="preserve"> </w:t>
    </w:r>
    <w:r w:rsidRPr="0020703B">
      <w:rPr>
        <w:rFonts w:ascii="Arial" w:eastAsia="Times New Roman" w:hAnsi="Arial" w:cs="Arial"/>
        <w:sz w:val="24"/>
        <w:szCs w:val="24"/>
        <w:lang w:val="en-GB"/>
      </w:rPr>
      <w:t xml:space="preserve">on </w:t>
    </w:r>
    <w:r w:rsidR="00B97BBF">
      <w:rPr>
        <w:rFonts w:ascii="Arial" w:eastAsia="Times New Roman" w:hAnsi="Arial" w:cs="Arial"/>
        <w:sz w:val="24"/>
        <w:szCs w:val="24"/>
        <w:lang w:val="en-GB"/>
      </w:rPr>
      <w:t>IVAS</w:t>
    </w:r>
    <w:r w:rsidRPr="0020703B">
      <w:rPr>
        <w:rFonts w:ascii="Arial" w:eastAsia="Times New Roman" w:hAnsi="Arial" w:cs="Arial"/>
        <w:sz w:val="24"/>
        <w:szCs w:val="24"/>
        <w:lang w:val="en-GB"/>
      </w:rPr>
      <w:tab/>
    </w:r>
    <w:r w:rsidRPr="0020703B">
      <w:rPr>
        <w:rFonts w:ascii="Arial" w:eastAsia="Times New Roman" w:hAnsi="Arial" w:cs="Arial"/>
        <w:b/>
        <w:sz w:val="24"/>
        <w:szCs w:val="24"/>
        <w:lang w:val="en-GB"/>
      </w:rPr>
      <w:t>AH</w:t>
    </w:r>
    <w:r>
      <w:rPr>
        <w:rFonts w:ascii="Arial" w:eastAsia="Times New Roman" w:hAnsi="Arial" w:cs="Arial"/>
        <w:b/>
        <w:sz w:val="24"/>
        <w:szCs w:val="24"/>
        <w:lang w:val="en-GB"/>
      </w:rPr>
      <w:t>EVS-</w:t>
    </w:r>
    <w:r w:rsidR="009B0F05">
      <w:rPr>
        <w:rFonts w:ascii="Arial" w:eastAsia="Times New Roman" w:hAnsi="Arial" w:cs="Arial"/>
        <w:b/>
        <w:sz w:val="24"/>
        <w:szCs w:val="24"/>
        <w:lang w:val="en-GB"/>
      </w:rPr>
      <w:t>4</w:t>
    </w:r>
    <w:r w:rsidR="006F46EE">
      <w:rPr>
        <w:rFonts w:ascii="Arial" w:eastAsia="Times New Roman" w:hAnsi="Arial" w:cs="Arial"/>
        <w:b/>
        <w:sz w:val="24"/>
        <w:szCs w:val="24"/>
        <w:lang w:val="en-GB"/>
      </w:rPr>
      <w:t>8</w:t>
    </w:r>
    <w:r w:rsidR="00CF1A81">
      <w:rPr>
        <w:rFonts w:ascii="Arial" w:eastAsia="Times New Roman" w:hAnsi="Arial" w:cs="Arial"/>
        <w:b/>
        <w:sz w:val="24"/>
        <w:szCs w:val="24"/>
        <w:lang w:val="en-GB"/>
      </w:rPr>
      <w:t>7</w:t>
    </w:r>
  </w:p>
  <w:p w14:paraId="1E571F65" w14:textId="0204F9E5" w:rsidR="0020703B" w:rsidRPr="0020703B" w:rsidRDefault="00751A23" w:rsidP="0020703B">
    <w:pPr>
      <w:widowControl w:val="0"/>
      <w:spacing w:before="40" w:after="0" w:line="240" w:lineRule="auto"/>
      <w:rPr>
        <w:rFonts w:ascii="Arial" w:eastAsia="Times New Roman" w:hAnsi="Arial" w:cs="Arial"/>
        <w:color w:val="000000"/>
        <w:sz w:val="24"/>
        <w:szCs w:val="24"/>
        <w:lang w:val="en-GB"/>
      </w:rPr>
    </w:pPr>
    <w:r>
      <w:rPr>
        <w:rFonts w:ascii="Arial" w:eastAsia="Times New Roman" w:hAnsi="Arial" w:cs="Arial"/>
        <w:color w:val="000000"/>
        <w:sz w:val="24"/>
        <w:szCs w:val="24"/>
        <w:lang w:val="en-GB"/>
      </w:rPr>
      <w:t>2</w:t>
    </w:r>
    <w:r w:rsidR="00806A74">
      <w:rPr>
        <w:rFonts w:ascii="Arial" w:eastAsia="Times New Roman" w:hAnsi="Arial" w:cs="Arial"/>
        <w:color w:val="000000"/>
        <w:sz w:val="24"/>
        <w:szCs w:val="24"/>
        <w:lang w:val="en-GB"/>
      </w:rPr>
      <w:t>0</w:t>
    </w:r>
    <w:r>
      <w:rPr>
        <w:rFonts w:ascii="Arial" w:eastAsia="Times New Roman" w:hAnsi="Arial" w:cs="Arial"/>
        <w:color w:val="000000"/>
        <w:sz w:val="24"/>
        <w:szCs w:val="24"/>
        <w:lang w:val="en-GB"/>
      </w:rPr>
      <w:t xml:space="preserve"> </w:t>
    </w:r>
    <w:r w:rsidR="00806A74">
      <w:rPr>
        <w:rFonts w:ascii="Arial" w:eastAsia="Times New Roman" w:hAnsi="Arial" w:cs="Arial"/>
        <w:color w:val="000000"/>
        <w:sz w:val="24"/>
        <w:szCs w:val="24"/>
        <w:lang w:val="en-GB"/>
      </w:rPr>
      <w:t>Octo</w:t>
    </w:r>
    <w:r>
      <w:rPr>
        <w:rFonts w:ascii="Arial" w:eastAsia="Times New Roman" w:hAnsi="Arial" w:cs="Arial"/>
        <w:color w:val="000000"/>
        <w:sz w:val="24"/>
        <w:szCs w:val="24"/>
        <w:lang w:val="en-GB"/>
      </w:rPr>
      <w:t xml:space="preserve">ber </w:t>
    </w:r>
    <w:r w:rsidR="0020703B" w:rsidRPr="0020703B">
      <w:rPr>
        <w:rFonts w:ascii="Arial" w:eastAsia="Times New Roman" w:hAnsi="Arial" w:cs="Arial"/>
        <w:color w:val="000000"/>
        <w:sz w:val="24"/>
        <w:szCs w:val="24"/>
        <w:lang w:val="en-GB"/>
      </w:rPr>
      <w:t>201</w:t>
    </w:r>
    <w:r w:rsidR="00DB2237">
      <w:rPr>
        <w:rFonts w:ascii="Arial" w:eastAsia="Times New Roman" w:hAnsi="Arial" w:cs="Arial"/>
        <w:color w:val="000000"/>
        <w:sz w:val="24"/>
        <w:szCs w:val="24"/>
        <w:lang w:val="en-GB"/>
      </w:rPr>
      <w:t>9</w:t>
    </w:r>
    <w:r w:rsidR="00806A74">
      <w:rPr>
        <w:rFonts w:ascii="Arial" w:eastAsia="Times New Roman" w:hAnsi="Arial" w:cs="Arial"/>
        <w:color w:val="000000"/>
        <w:sz w:val="24"/>
        <w:szCs w:val="24"/>
        <w:lang w:val="en-GB"/>
      </w:rPr>
      <w:t>, Busan, Republic of Korea</w:t>
    </w:r>
  </w:p>
  <w:p w14:paraId="6EC5B671" w14:textId="77777777" w:rsidR="0020703B" w:rsidRDefault="0020703B" w:rsidP="0020703B">
    <w:pPr>
      <w:widowControl w:val="0"/>
      <w:spacing w:before="40" w:after="0" w:line="240" w:lineRule="auto"/>
    </w:pPr>
  </w:p>
  <w:p w14:paraId="0F5C3412" w14:textId="77777777" w:rsidR="0020703B" w:rsidRDefault="002070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4056A6"/>
    <w:multiLevelType w:val="hybridMultilevel"/>
    <w:tmpl w:val="DF4024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13441F"/>
    <w:multiLevelType w:val="hybridMultilevel"/>
    <w:tmpl w:val="1EB68D0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1B8C2A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02F21"/>
    <w:multiLevelType w:val="hybridMultilevel"/>
    <w:tmpl w:val="A1CED88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3347D3"/>
    <w:multiLevelType w:val="hybridMultilevel"/>
    <w:tmpl w:val="70723CC6"/>
    <w:lvl w:ilvl="0" w:tplc="63BA43FC">
      <w:start w:val="1"/>
      <w:numFmt w:val="upperLetter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33AA1"/>
    <w:multiLevelType w:val="multilevel"/>
    <w:tmpl w:val="F0BC1030"/>
    <w:lvl w:ilvl="0">
      <w:start w:val="6"/>
      <w:numFmt w:val="decimal"/>
      <w:lvlText w:val="%1"/>
      <w:lvlJc w:val="left"/>
      <w:pPr>
        <w:ind w:left="640" w:hanging="640"/>
      </w:pPr>
      <w:rPr>
        <w:rFonts w:eastAsia="SimSun" w:cs="Times New Roman" w:hint="default"/>
        <w:color w:val="auto"/>
        <w:sz w:val="28"/>
      </w:rPr>
    </w:lvl>
    <w:lvl w:ilvl="1">
      <w:start w:val="4"/>
      <w:numFmt w:val="decimal"/>
      <w:lvlText w:val="%1.%2"/>
      <w:lvlJc w:val="left"/>
      <w:pPr>
        <w:ind w:left="1003" w:hanging="640"/>
      </w:pPr>
      <w:rPr>
        <w:rFonts w:eastAsia="SimSun" w:cs="Times New Roman" w:hint="default"/>
        <w:color w:val="auto"/>
        <w:sz w:val="28"/>
      </w:rPr>
    </w:lvl>
    <w:lvl w:ilvl="2">
      <w:start w:val="2"/>
      <w:numFmt w:val="decimal"/>
      <w:lvlText w:val="%1.%2.%3"/>
      <w:lvlJc w:val="left"/>
      <w:pPr>
        <w:ind w:left="1446" w:hanging="720"/>
      </w:pPr>
      <w:rPr>
        <w:rFonts w:eastAsia="SimSun" w:cs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809" w:hanging="720"/>
      </w:pPr>
      <w:rPr>
        <w:rFonts w:eastAsia="SimSun" w:cs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2532" w:hanging="1080"/>
      </w:pPr>
      <w:rPr>
        <w:rFonts w:eastAsia="SimSun" w:cs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2895" w:hanging="1080"/>
      </w:pPr>
      <w:rPr>
        <w:rFonts w:eastAsia="SimSun" w:cs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3618" w:hanging="1440"/>
      </w:pPr>
      <w:rPr>
        <w:rFonts w:eastAsia="SimSun" w:cs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3981" w:hanging="1440"/>
      </w:pPr>
      <w:rPr>
        <w:rFonts w:eastAsia="SimSun" w:cs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4704" w:hanging="1800"/>
      </w:pPr>
      <w:rPr>
        <w:rFonts w:eastAsia="SimSun" w:cs="Times New Roman" w:hint="default"/>
        <w:color w:val="auto"/>
        <w:sz w:val="28"/>
      </w:rPr>
    </w:lvl>
  </w:abstractNum>
  <w:abstractNum w:abstractNumId="7" w15:restartNumberingAfterBreak="0">
    <w:nsid w:val="72587410"/>
    <w:multiLevelType w:val="hybridMultilevel"/>
    <w:tmpl w:val="95D6E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594FB0"/>
    <w:multiLevelType w:val="hybridMultilevel"/>
    <w:tmpl w:val="11844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E45"/>
    <w:rsid w:val="00052B9D"/>
    <w:rsid w:val="0006742F"/>
    <w:rsid w:val="00086BAD"/>
    <w:rsid w:val="000928CB"/>
    <w:rsid w:val="000A34B1"/>
    <w:rsid w:val="000B60A4"/>
    <w:rsid w:val="000C5CD7"/>
    <w:rsid w:val="000E614F"/>
    <w:rsid w:val="001231FE"/>
    <w:rsid w:val="00127BF4"/>
    <w:rsid w:val="00150DC5"/>
    <w:rsid w:val="00155301"/>
    <w:rsid w:val="00156CA2"/>
    <w:rsid w:val="00166397"/>
    <w:rsid w:val="00166408"/>
    <w:rsid w:val="00166648"/>
    <w:rsid w:val="001C4C5B"/>
    <w:rsid w:val="001C5E1C"/>
    <w:rsid w:val="001D77C8"/>
    <w:rsid w:val="001D7C7C"/>
    <w:rsid w:val="001E76A1"/>
    <w:rsid w:val="001E789E"/>
    <w:rsid w:val="0020703B"/>
    <w:rsid w:val="00230E00"/>
    <w:rsid w:val="002435A5"/>
    <w:rsid w:val="00246EE8"/>
    <w:rsid w:val="00257891"/>
    <w:rsid w:val="002C58B4"/>
    <w:rsid w:val="002E0695"/>
    <w:rsid w:val="0031669A"/>
    <w:rsid w:val="00391717"/>
    <w:rsid w:val="003B13C2"/>
    <w:rsid w:val="003E00F6"/>
    <w:rsid w:val="003E305E"/>
    <w:rsid w:val="003F1D3A"/>
    <w:rsid w:val="003F6939"/>
    <w:rsid w:val="00415B47"/>
    <w:rsid w:val="004221DE"/>
    <w:rsid w:val="00435ADA"/>
    <w:rsid w:val="00445BD8"/>
    <w:rsid w:val="004635F5"/>
    <w:rsid w:val="004674BD"/>
    <w:rsid w:val="00477579"/>
    <w:rsid w:val="00483CC7"/>
    <w:rsid w:val="00487FEA"/>
    <w:rsid w:val="00495F00"/>
    <w:rsid w:val="004A5726"/>
    <w:rsid w:val="004A7C10"/>
    <w:rsid w:val="004C6A9B"/>
    <w:rsid w:val="004D01A4"/>
    <w:rsid w:val="004D3512"/>
    <w:rsid w:val="004F560F"/>
    <w:rsid w:val="004F573F"/>
    <w:rsid w:val="00511938"/>
    <w:rsid w:val="00524A2C"/>
    <w:rsid w:val="00535DFB"/>
    <w:rsid w:val="00563066"/>
    <w:rsid w:val="0056543B"/>
    <w:rsid w:val="00565ABB"/>
    <w:rsid w:val="00591876"/>
    <w:rsid w:val="00591CA6"/>
    <w:rsid w:val="005963D7"/>
    <w:rsid w:val="005A6080"/>
    <w:rsid w:val="005A62D6"/>
    <w:rsid w:val="005B0C6E"/>
    <w:rsid w:val="005C7A61"/>
    <w:rsid w:val="005D1BE1"/>
    <w:rsid w:val="006039D9"/>
    <w:rsid w:val="00603A64"/>
    <w:rsid w:val="006245ED"/>
    <w:rsid w:val="00647B44"/>
    <w:rsid w:val="006525E5"/>
    <w:rsid w:val="00654D10"/>
    <w:rsid w:val="0066555A"/>
    <w:rsid w:val="00673F4D"/>
    <w:rsid w:val="006905C1"/>
    <w:rsid w:val="006B1168"/>
    <w:rsid w:val="006C4F9E"/>
    <w:rsid w:val="006C5254"/>
    <w:rsid w:val="006E7692"/>
    <w:rsid w:val="006F0EE3"/>
    <w:rsid w:val="006F46EE"/>
    <w:rsid w:val="0070335B"/>
    <w:rsid w:val="007475E7"/>
    <w:rsid w:val="00751A23"/>
    <w:rsid w:val="00752EA3"/>
    <w:rsid w:val="00752EAD"/>
    <w:rsid w:val="00764170"/>
    <w:rsid w:val="007716D2"/>
    <w:rsid w:val="007935D8"/>
    <w:rsid w:val="007B0BC8"/>
    <w:rsid w:val="007C2DE7"/>
    <w:rsid w:val="007C5588"/>
    <w:rsid w:val="007C6E45"/>
    <w:rsid w:val="007F2D4E"/>
    <w:rsid w:val="00806A74"/>
    <w:rsid w:val="00807481"/>
    <w:rsid w:val="008103A2"/>
    <w:rsid w:val="00827438"/>
    <w:rsid w:val="00827485"/>
    <w:rsid w:val="00830B77"/>
    <w:rsid w:val="008321E0"/>
    <w:rsid w:val="0085171D"/>
    <w:rsid w:val="00855E44"/>
    <w:rsid w:val="00865697"/>
    <w:rsid w:val="008860F8"/>
    <w:rsid w:val="008869FE"/>
    <w:rsid w:val="008A7AED"/>
    <w:rsid w:val="008B06D0"/>
    <w:rsid w:val="008C7C95"/>
    <w:rsid w:val="008D6E1F"/>
    <w:rsid w:val="008E3FC0"/>
    <w:rsid w:val="00914FC5"/>
    <w:rsid w:val="009229AC"/>
    <w:rsid w:val="00970395"/>
    <w:rsid w:val="00974A19"/>
    <w:rsid w:val="009B0F05"/>
    <w:rsid w:val="009B585D"/>
    <w:rsid w:val="009C0E1B"/>
    <w:rsid w:val="009C282F"/>
    <w:rsid w:val="009C568E"/>
    <w:rsid w:val="009F0BA5"/>
    <w:rsid w:val="00A02C8C"/>
    <w:rsid w:val="00A23354"/>
    <w:rsid w:val="00A43A4D"/>
    <w:rsid w:val="00A50A66"/>
    <w:rsid w:val="00A53C0E"/>
    <w:rsid w:val="00A86795"/>
    <w:rsid w:val="00AA7480"/>
    <w:rsid w:val="00AB336F"/>
    <w:rsid w:val="00AC6964"/>
    <w:rsid w:val="00AD5AE5"/>
    <w:rsid w:val="00AD6694"/>
    <w:rsid w:val="00AD78F9"/>
    <w:rsid w:val="00AE32E2"/>
    <w:rsid w:val="00AF7F29"/>
    <w:rsid w:val="00B021B8"/>
    <w:rsid w:val="00B03155"/>
    <w:rsid w:val="00B20765"/>
    <w:rsid w:val="00B21F4F"/>
    <w:rsid w:val="00B31F8A"/>
    <w:rsid w:val="00B35703"/>
    <w:rsid w:val="00B53612"/>
    <w:rsid w:val="00B612D9"/>
    <w:rsid w:val="00B75AA1"/>
    <w:rsid w:val="00B87635"/>
    <w:rsid w:val="00B966B0"/>
    <w:rsid w:val="00B97BBF"/>
    <w:rsid w:val="00BC61B9"/>
    <w:rsid w:val="00BD1D34"/>
    <w:rsid w:val="00BD6CF0"/>
    <w:rsid w:val="00BD7B7A"/>
    <w:rsid w:val="00BE3695"/>
    <w:rsid w:val="00BE5BB7"/>
    <w:rsid w:val="00BF1F58"/>
    <w:rsid w:val="00BF4B5E"/>
    <w:rsid w:val="00BF698F"/>
    <w:rsid w:val="00C6208F"/>
    <w:rsid w:val="00C66BF9"/>
    <w:rsid w:val="00C81061"/>
    <w:rsid w:val="00C8197E"/>
    <w:rsid w:val="00C838DA"/>
    <w:rsid w:val="00C85185"/>
    <w:rsid w:val="00CA6AA9"/>
    <w:rsid w:val="00CA7934"/>
    <w:rsid w:val="00CD2E17"/>
    <w:rsid w:val="00CD4781"/>
    <w:rsid w:val="00CF1A81"/>
    <w:rsid w:val="00CF668A"/>
    <w:rsid w:val="00D05324"/>
    <w:rsid w:val="00D15D44"/>
    <w:rsid w:val="00D26061"/>
    <w:rsid w:val="00D268A4"/>
    <w:rsid w:val="00D5291D"/>
    <w:rsid w:val="00D613CC"/>
    <w:rsid w:val="00D854BB"/>
    <w:rsid w:val="00D91B5E"/>
    <w:rsid w:val="00DA77A8"/>
    <w:rsid w:val="00DB2237"/>
    <w:rsid w:val="00DC3395"/>
    <w:rsid w:val="00DD0219"/>
    <w:rsid w:val="00DE5DA2"/>
    <w:rsid w:val="00DF1504"/>
    <w:rsid w:val="00DF1F31"/>
    <w:rsid w:val="00E04356"/>
    <w:rsid w:val="00E06BF0"/>
    <w:rsid w:val="00E26DB6"/>
    <w:rsid w:val="00E3353F"/>
    <w:rsid w:val="00E418D3"/>
    <w:rsid w:val="00EB71F5"/>
    <w:rsid w:val="00EC71E2"/>
    <w:rsid w:val="00EE2AC8"/>
    <w:rsid w:val="00EF1368"/>
    <w:rsid w:val="00F11EAB"/>
    <w:rsid w:val="00F13113"/>
    <w:rsid w:val="00F453E2"/>
    <w:rsid w:val="00F6452C"/>
    <w:rsid w:val="00F64D4D"/>
    <w:rsid w:val="00F81CE5"/>
    <w:rsid w:val="00F94C86"/>
    <w:rsid w:val="00FA7DDE"/>
    <w:rsid w:val="00FD04B8"/>
    <w:rsid w:val="00FD7474"/>
    <w:rsid w:val="00FD755E"/>
    <w:rsid w:val="00FE540C"/>
    <w:rsid w:val="00FE5B58"/>
    <w:rsid w:val="00FE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4AD61C"/>
  <w15:chartTrackingRefBased/>
  <w15:docId w15:val="{113C80CE-387C-4050-B33C-1E5FAD7B2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B71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4C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4C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35F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5D44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EB71F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061"/>
  </w:style>
  <w:style w:type="paragraph" w:styleId="Footer">
    <w:name w:val="footer"/>
    <w:basedOn w:val="Normal"/>
    <w:link w:val="FooterChar"/>
    <w:uiPriority w:val="99"/>
    <w:unhideWhenUsed/>
    <w:rsid w:val="00D26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061"/>
  </w:style>
  <w:style w:type="table" w:styleId="TableGrid">
    <w:name w:val="Table Grid"/>
    <w:basedOn w:val="TableNormal"/>
    <w:uiPriority w:val="39"/>
    <w:rsid w:val="00CF6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7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A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2B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2B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2B9D"/>
    <w:rPr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35F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4C5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4C5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B20765"/>
    <w:pPr>
      <w:widowControl w:val="0"/>
      <w:spacing w:after="120" w:line="240" w:lineRule="atLeast"/>
      <w:jc w:val="both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B20765"/>
    <w:rPr>
      <w:rFonts w:ascii="Arial" w:eastAsia="SimSun" w:hAnsi="Arial" w:cs="Times New Roman"/>
      <w:sz w:val="20"/>
      <w:szCs w:val="20"/>
      <w:lang w:val="en-GB"/>
    </w:rPr>
  </w:style>
  <w:style w:type="character" w:styleId="FootnoteReference">
    <w:name w:val="footnote reference"/>
    <w:semiHidden/>
    <w:rsid w:val="00B20765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EC71E2"/>
    <w:pPr>
      <w:widowControl w:val="0"/>
      <w:spacing w:after="120" w:line="240" w:lineRule="atLeast"/>
      <w:ind w:left="1260" w:hanging="551"/>
    </w:pPr>
    <w:rPr>
      <w:rFonts w:ascii="Arial" w:eastAsia="SimSun" w:hAnsi="Arial" w:cs="Arial"/>
      <w:b/>
      <w:color w:val="0000FF"/>
      <w:kern w:val="2"/>
      <w:szCs w:val="20"/>
      <w:lang w:val="en-GB"/>
    </w:rPr>
  </w:style>
  <w:style w:type="character" w:customStyle="1" w:styleId="HeadingCar">
    <w:name w:val="Heading Car"/>
    <w:aliases w:val="1_ Car"/>
    <w:link w:val="Heading"/>
    <w:rsid w:val="00EC71E2"/>
    <w:rPr>
      <w:rFonts w:ascii="Arial" w:eastAsia="SimSun" w:hAnsi="Arial" w:cs="Arial"/>
      <w:b/>
      <w:color w:val="0000FF"/>
      <w:kern w:val="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7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0A14E-521E-4EF6-9507-2632A5B16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ivarga@qti.qualcomm.com</dc:creator>
  <cp:keywords/>
  <dc:description/>
  <cp:lastModifiedBy>Imre Varga</cp:lastModifiedBy>
  <cp:revision>149</cp:revision>
  <dcterms:created xsi:type="dcterms:W3CDTF">2017-05-17T19:18:00Z</dcterms:created>
  <dcterms:modified xsi:type="dcterms:W3CDTF">2019-10-20T09:01:00Z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